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A6889" w14:textId="197602AA" w:rsidR="00C91D36" w:rsidRDefault="00C91D36" w:rsidP="00C91D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</w:t>
      </w:r>
      <w:r>
        <w:rPr>
          <w:b/>
          <w:i/>
          <w:noProof/>
          <w:sz w:val="28"/>
        </w:rPr>
        <w:t>50</w:t>
      </w:r>
    </w:p>
    <w:p w14:paraId="7D4DF2C7" w14:textId="555AD1AB" w:rsidR="00C91D36" w:rsidRPr="00C91D36" w:rsidRDefault="00C91D36" w:rsidP="00C91D36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C91D36">
        <w:rPr>
          <w:b/>
          <w:sz w:val="24"/>
        </w:rPr>
        <w:t>Goteborg, Sweden, 21 - 25 August 2023</w:t>
      </w:r>
    </w:p>
    <w:p w14:paraId="3267B321" w14:textId="77777777" w:rsidR="00C91D36" w:rsidRPr="00FB3E36" w:rsidRDefault="00C91D36" w:rsidP="00C91D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4F4FD620" w14:textId="1F7AF826" w:rsidR="00C91D36" w:rsidRDefault="00C91D36" w:rsidP="00C91D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</w:t>
      </w:r>
    </w:p>
    <w:p w14:paraId="44D65AFF" w14:textId="1D3A637C" w:rsidR="00C91D36" w:rsidRDefault="00C91D36" w:rsidP="00C91D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F5CFD">
        <w:t>LS/r on initiation of new work item ITU-T Q.PMEE “Protocol for managing energy efficiency with AI-assisted analysis in IMT-2020 networks and beyond” (SG5-LS54) [to ITU-T SG5, SG13, and 3GPP SA5]</w:t>
      </w:r>
    </w:p>
    <w:p w14:paraId="6E6DCC83" w14:textId="77777777" w:rsidR="00C91D36" w:rsidRDefault="00C91D36" w:rsidP="00C91D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12638D4" w14:textId="1BF0E93D" w:rsidR="00C91D36" w:rsidRPr="00C91D36" w:rsidRDefault="00C91D36" w:rsidP="00C91D36">
      <w:pPr>
        <w:rPr>
          <w:b/>
          <w:bCs/>
        </w:rPr>
      </w:pPr>
      <w:r w:rsidRPr="00C91D36">
        <w:rPr>
          <w:b/>
          <w:bCs/>
        </w:rPr>
        <w:t xml:space="preserve">Agenda Item:     </w:t>
      </w:r>
      <w:r w:rsidRPr="00C91D36">
        <w:rPr>
          <w:b/>
          <w:bCs/>
        </w:rPr>
        <w:t>5.3</w:t>
      </w:r>
    </w:p>
    <w:p w14:paraId="72B37ECD" w14:textId="6B1480FF" w:rsidR="00C91D36" w:rsidRDefault="00C91D36"/>
    <w:p w14:paraId="0CA5A0AA" w14:textId="77777777" w:rsidR="00C91D36" w:rsidRDefault="00C91D36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F5CFD" w:rsidRPr="00AF5CFD" w14:paraId="16B26B85" w14:textId="77777777" w:rsidTr="00C91D36">
        <w:trPr>
          <w:cantSplit/>
        </w:trPr>
        <w:tc>
          <w:tcPr>
            <w:tcW w:w="1104" w:type="dxa"/>
            <w:vMerge w:val="restart"/>
            <w:vAlign w:val="center"/>
          </w:tcPr>
          <w:p w14:paraId="1D3424A1" w14:textId="77777777" w:rsidR="00AF5CFD" w:rsidRPr="00AF5CFD" w:rsidRDefault="00AF5CFD" w:rsidP="00AF5CF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F5CFD">
              <w:rPr>
                <w:noProof/>
              </w:rPr>
              <w:drawing>
                <wp:inline distT="0" distB="0" distL="0" distR="0" wp14:anchorId="5E5C939F" wp14:editId="20981D12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746E0542" w14:textId="77777777" w:rsidR="00AF5CFD" w:rsidRPr="00AF5CFD" w:rsidRDefault="00AF5CFD" w:rsidP="00AF5CFD">
            <w:pPr>
              <w:rPr>
                <w:sz w:val="16"/>
                <w:szCs w:val="16"/>
              </w:rPr>
            </w:pPr>
            <w:r w:rsidRPr="00AF5CFD">
              <w:rPr>
                <w:sz w:val="16"/>
                <w:szCs w:val="16"/>
              </w:rPr>
              <w:t>INTERNATIONAL TELECOMMUNICATION UNION</w:t>
            </w:r>
          </w:p>
          <w:p w14:paraId="3BCCADD6" w14:textId="77777777" w:rsidR="00AF5CFD" w:rsidRPr="00AF5CFD" w:rsidRDefault="00AF5CFD" w:rsidP="00AF5CFD">
            <w:pPr>
              <w:rPr>
                <w:b/>
                <w:bCs/>
                <w:sz w:val="26"/>
                <w:szCs w:val="26"/>
              </w:rPr>
            </w:pPr>
            <w:r w:rsidRPr="00AF5CFD">
              <w:rPr>
                <w:b/>
                <w:bCs/>
                <w:sz w:val="26"/>
                <w:szCs w:val="26"/>
              </w:rPr>
              <w:t>TELECOMMUNICATION</w:t>
            </w:r>
            <w:r w:rsidRPr="00AF5CF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635C422" w14:textId="77777777" w:rsidR="00AF5CFD" w:rsidRPr="00AF5CFD" w:rsidRDefault="00AF5CFD" w:rsidP="00AF5CFD">
            <w:pPr>
              <w:rPr>
                <w:sz w:val="20"/>
                <w:szCs w:val="20"/>
              </w:rPr>
            </w:pPr>
            <w:r w:rsidRPr="00AF5CF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F5CFD">
              <w:rPr>
                <w:sz w:val="20"/>
              </w:rPr>
              <w:t>2022</w:t>
            </w:r>
            <w:r w:rsidRPr="00AF5CFD">
              <w:rPr>
                <w:sz w:val="20"/>
                <w:szCs w:val="20"/>
              </w:rPr>
              <w:t>-</w:t>
            </w:r>
            <w:r w:rsidRPr="00AF5CFD">
              <w:rPr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47B21A94" w14:textId="024E8D86" w:rsidR="00AF5CFD" w:rsidRPr="00AF5CFD" w:rsidRDefault="00AF5CFD" w:rsidP="00AF5CFD">
            <w:pPr>
              <w:pStyle w:val="Docnumber"/>
            </w:pPr>
            <w:r>
              <w:t>SG11-LS67</w:t>
            </w:r>
          </w:p>
        </w:tc>
      </w:tr>
      <w:tr w:rsidR="00AF5CFD" w:rsidRPr="00AF5CFD" w14:paraId="21B8C9DF" w14:textId="77777777" w:rsidTr="00C91D36">
        <w:trPr>
          <w:cantSplit/>
        </w:trPr>
        <w:tc>
          <w:tcPr>
            <w:tcW w:w="1104" w:type="dxa"/>
            <w:vMerge/>
          </w:tcPr>
          <w:p w14:paraId="55D3994B" w14:textId="77777777" w:rsidR="00AF5CFD" w:rsidRPr="00AF5CFD" w:rsidRDefault="00AF5CFD" w:rsidP="00AF5CFD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31ACB321" w14:textId="77777777" w:rsidR="00AF5CFD" w:rsidRPr="00AF5CFD" w:rsidRDefault="00AF5CFD" w:rsidP="00AF5CFD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4960CD82" w14:textId="388285AA" w:rsidR="00AF5CFD" w:rsidRPr="00AF5CFD" w:rsidRDefault="00AF5CFD" w:rsidP="00AF5CF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AF5CFD" w:rsidRPr="00AF5CFD" w14:paraId="728E44E9" w14:textId="77777777" w:rsidTr="00C91D3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9253B17" w14:textId="77777777" w:rsidR="00AF5CFD" w:rsidRPr="00AF5CFD" w:rsidRDefault="00AF5CFD" w:rsidP="00AF5CFD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458BB58" w14:textId="77777777" w:rsidR="00AF5CFD" w:rsidRPr="00AF5CFD" w:rsidRDefault="00AF5CFD" w:rsidP="00AF5CFD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4B17FE94" w14:textId="77777777" w:rsidR="00AF5CFD" w:rsidRPr="00AF5CFD" w:rsidRDefault="00AF5CFD" w:rsidP="00AF5CFD">
            <w:pPr>
              <w:jc w:val="right"/>
              <w:rPr>
                <w:b/>
                <w:bCs/>
                <w:sz w:val="28"/>
                <w:szCs w:val="28"/>
              </w:rPr>
            </w:pPr>
            <w:r w:rsidRPr="00AF5CF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F5CFD" w:rsidRPr="00AF5CFD" w14:paraId="4C464438" w14:textId="77777777" w:rsidTr="00C91D36">
        <w:trPr>
          <w:cantSplit/>
        </w:trPr>
        <w:tc>
          <w:tcPr>
            <w:tcW w:w="1545" w:type="dxa"/>
            <w:gridSpan w:val="2"/>
          </w:tcPr>
          <w:p w14:paraId="56F693FB" w14:textId="77777777" w:rsidR="00AF5CFD" w:rsidRPr="00AF5CFD" w:rsidRDefault="00AF5CFD" w:rsidP="00AF5CF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F5CFD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4C97EF68" w14:textId="1A97FB17" w:rsidR="00AF5CFD" w:rsidRPr="00AF5CFD" w:rsidRDefault="00AF5CFD" w:rsidP="00AF5CFD">
            <w:r w:rsidRPr="00AF5CFD">
              <w:t>6/11</w:t>
            </w:r>
          </w:p>
        </w:tc>
        <w:tc>
          <w:tcPr>
            <w:tcW w:w="4183" w:type="dxa"/>
          </w:tcPr>
          <w:p w14:paraId="7BC83FD8" w14:textId="538857AE" w:rsidR="00AF5CFD" w:rsidRPr="00AF5CFD" w:rsidRDefault="00AF5CFD" w:rsidP="00AF5CFD">
            <w:pPr>
              <w:jc w:val="right"/>
            </w:pPr>
            <w:r w:rsidRPr="00AF5CFD">
              <w:t>Geneva, 10-19 May 2023</w:t>
            </w:r>
          </w:p>
        </w:tc>
      </w:tr>
      <w:tr w:rsidR="00AF5CFD" w:rsidRPr="00AF5CFD" w14:paraId="182B0914" w14:textId="77777777" w:rsidTr="00AF5CFD">
        <w:trPr>
          <w:cantSplit/>
        </w:trPr>
        <w:tc>
          <w:tcPr>
            <w:tcW w:w="9639" w:type="dxa"/>
            <w:gridSpan w:val="5"/>
          </w:tcPr>
          <w:p w14:paraId="3EB3F0D6" w14:textId="1D712FE7" w:rsidR="00AF5CFD" w:rsidRPr="00AF5CFD" w:rsidRDefault="00AF5CFD" w:rsidP="00AF5CFD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F5CFD">
              <w:rPr>
                <w:b/>
                <w:bCs/>
              </w:rPr>
              <w:t>Ref.: SG11-TD498-R1/GEN</w:t>
            </w:r>
          </w:p>
        </w:tc>
      </w:tr>
      <w:tr w:rsidR="00AF5CFD" w:rsidRPr="00AF5CFD" w14:paraId="05BECB6E" w14:textId="77777777" w:rsidTr="00AF5CFD">
        <w:trPr>
          <w:cantSplit/>
        </w:trPr>
        <w:tc>
          <w:tcPr>
            <w:tcW w:w="1545" w:type="dxa"/>
            <w:gridSpan w:val="2"/>
          </w:tcPr>
          <w:p w14:paraId="4607F4BF" w14:textId="77777777" w:rsidR="00AF5CFD" w:rsidRPr="00AF5CFD" w:rsidRDefault="00AF5CFD" w:rsidP="00AF5CF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F5CFD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3A450ADE" w14:textId="30989324" w:rsidR="00AF5CFD" w:rsidRPr="00AF5CFD" w:rsidRDefault="00AF5CFD" w:rsidP="00AF5CFD">
            <w:r w:rsidRPr="00AF5CFD">
              <w:t>ITU-T Study Group 11</w:t>
            </w:r>
          </w:p>
        </w:tc>
      </w:tr>
      <w:tr w:rsidR="00AF5CFD" w:rsidRPr="00AF5CFD" w14:paraId="5DD563A5" w14:textId="77777777" w:rsidTr="00AF5CF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38EFA34" w14:textId="77777777" w:rsidR="00AF5CFD" w:rsidRPr="00AF5CFD" w:rsidRDefault="00AF5CFD" w:rsidP="00AF5CFD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F5CFD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F215C0F" w14:textId="711F14CB" w:rsidR="00AF5CFD" w:rsidRPr="00AF5CFD" w:rsidRDefault="00AF5CFD" w:rsidP="00AF5CFD">
            <w:r w:rsidRPr="00AF5CFD">
              <w:t>LS/r on initiation of new work item ITU-T Q.PMEE “Protocol for managing energy efficiency with AI-assisted analysis in IMT-2020 networks and beyond” (SG5-LS54) [to ITU-T SG5, SG13, and 3GPP SA5]</w:t>
            </w:r>
          </w:p>
        </w:tc>
      </w:tr>
      <w:bookmarkEnd w:id="1"/>
      <w:bookmarkEnd w:id="8"/>
      <w:tr w:rsidR="001F10CA" w14:paraId="5A4326A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A1ECA4A" w14:textId="77777777" w:rsidR="001F10CA" w:rsidRDefault="00C8255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F10CA" w14:paraId="795129F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D2F20EC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740EDD6A" w14:textId="37FC6AA9" w:rsidR="001F10CA" w:rsidRDefault="00C8255B">
            <w:pPr>
              <w:pStyle w:val="LSForAction"/>
            </w:pPr>
            <w:r>
              <w:t>-</w:t>
            </w:r>
          </w:p>
        </w:tc>
      </w:tr>
      <w:tr w:rsidR="001F10CA" w:rsidRPr="00C91D36" w14:paraId="6212F15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9C499C4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64BB95D" w14:textId="77777777" w:rsidR="001F10CA" w:rsidRPr="00C8255B" w:rsidRDefault="00C8255B">
            <w:pPr>
              <w:pStyle w:val="LSForInfo"/>
              <w:rPr>
                <w:lang w:val="fr-FR"/>
              </w:rPr>
            </w:pPr>
            <w:r>
              <w:rPr>
                <w:bCs w:val="0"/>
                <w:lang w:val="fr-CH" w:eastAsia="zh-CN"/>
              </w:rPr>
              <w:t>ITU-T SG</w:t>
            </w:r>
            <w:r w:rsidRPr="00C8255B">
              <w:rPr>
                <w:rFonts w:hint="eastAsia"/>
                <w:bCs w:val="0"/>
                <w:lang w:val="fr-FR" w:eastAsia="zh-CN"/>
              </w:rPr>
              <w:t>5</w:t>
            </w:r>
            <w:r w:rsidRPr="00C8255B">
              <w:rPr>
                <w:bCs w:val="0"/>
                <w:lang w:val="fr-FR" w:eastAsia="zh-CN"/>
              </w:rPr>
              <w:t xml:space="preserve">, </w:t>
            </w:r>
            <w:r>
              <w:rPr>
                <w:bCs w:val="0"/>
                <w:lang w:val="fr-CH" w:eastAsia="zh-CN"/>
              </w:rPr>
              <w:t>SG</w:t>
            </w:r>
            <w:r w:rsidRPr="00C8255B">
              <w:rPr>
                <w:bCs w:val="0"/>
                <w:lang w:val="fr-FR" w:eastAsia="zh-CN"/>
              </w:rPr>
              <w:t>1</w:t>
            </w:r>
            <w:r w:rsidRPr="00C8255B">
              <w:rPr>
                <w:rFonts w:hint="eastAsia"/>
                <w:bCs w:val="0"/>
                <w:lang w:val="fr-FR" w:eastAsia="zh-CN"/>
              </w:rPr>
              <w:t>3</w:t>
            </w:r>
            <w:r w:rsidRPr="00C8255B">
              <w:rPr>
                <w:bCs w:val="0"/>
                <w:lang w:val="fr-FR" w:eastAsia="zh-CN"/>
              </w:rPr>
              <w:t>, 3GPP SA</w:t>
            </w:r>
            <w:r w:rsidRPr="00C8255B">
              <w:rPr>
                <w:rFonts w:hint="eastAsia"/>
                <w:bCs w:val="0"/>
                <w:lang w:val="fr-FR" w:eastAsia="zh-CN"/>
              </w:rPr>
              <w:t>5</w:t>
            </w:r>
          </w:p>
        </w:tc>
      </w:tr>
      <w:tr w:rsidR="001F10CA" w14:paraId="2D95C0D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BC248B1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76B61DA" w14:textId="77777777" w:rsidR="001F10CA" w:rsidRPr="00AF5CFD" w:rsidRDefault="00C8255B">
            <w:pPr>
              <w:pStyle w:val="LSApproval"/>
            </w:pPr>
            <w:r w:rsidRPr="00AF5CFD">
              <w:t>ITU-T Study Group 11 meeting (Geneva, 19 May 2023)</w:t>
            </w:r>
          </w:p>
        </w:tc>
      </w:tr>
      <w:tr w:rsidR="001F10CA" w14:paraId="5E570A8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6513A702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3DFAECB1" w14:textId="77777777" w:rsidR="001F10CA" w:rsidRDefault="00C8255B">
            <w:pPr>
              <w:pStyle w:val="LSDeadline"/>
            </w:pPr>
            <w:r>
              <w:t>N/A</w:t>
            </w:r>
          </w:p>
        </w:tc>
      </w:tr>
      <w:tr w:rsidR="001F10CA" w14:paraId="129F1061" w14:textId="77777777" w:rsidTr="00C91D3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3BE124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03904D6" w14:textId="77777777" w:rsidR="001F10CA" w:rsidRDefault="00C8255B">
            <w:proofErr w:type="spellStart"/>
            <w:r>
              <w:t>Ritu</w:t>
            </w:r>
            <w:proofErr w:type="spellEnd"/>
            <w:r>
              <w:t xml:space="preserve"> Ranjan </w:t>
            </w:r>
            <w:proofErr w:type="spellStart"/>
            <w:r>
              <w:t>Mittar</w:t>
            </w:r>
            <w:proofErr w:type="spellEnd"/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67B48A8" w14:textId="77777777" w:rsidR="001F10CA" w:rsidRDefault="00C8255B">
            <w:pPr>
              <w:tabs>
                <w:tab w:val="left" w:pos="794"/>
              </w:tabs>
            </w:pPr>
            <w:r>
              <w:t>Tel:</w:t>
            </w:r>
            <w:r>
              <w:tab/>
              <w:t>+919868137776</w:t>
            </w:r>
            <w:r>
              <w:br/>
              <w:t>E-mail:</w:t>
            </w:r>
            <w:r>
              <w:tab/>
            </w:r>
            <w:hyperlink r:id="rId11" w:history="1">
              <w:r>
                <w:rPr>
                  <w:rStyle w:val="Hyperlink"/>
                </w:rPr>
                <w:t>rr.mittar@gov.in</w:t>
              </w:r>
            </w:hyperlink>
          </w:p>
        </w:tc>
      </w:tr>
      <w:tr w:rsidR="001F10CA" w:rsidRPr="00AF5CFD" w14:paraId="6197E9EF" w14:textId="77777777" w:rsidTr="00C91D3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B440751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BD9A376" w14:textId="77777777" w:rsidR="001F10CA" w:rsidRPr="00C8255B" w:rsidRDefault="00C8255B">
            <w:pPr>
              <w:rPr>
                <w:lang w:val="fr-FR" w:eastAsia="zh-CN"/>
              </w:rPr>
            </w:pPr>
            <w:r w:rsidRPr="00C8255B">
              <w:rPr>
                <w:lang w:val="fr-FR" w:eastAsia="zh-CN"/>
              </w:rPr>
              <w:t>Dan Xu</w:t>
            </w:r>
          </w:p>
          <w:p w14:paraId="6760DB94" w14:textId="77777777" w:rsidR="001F10CA" w:rsidRPr="00C8255B" w:rsidRDefault="00C8255B">
            <w:pPr>
              <w:rPr>
                <w:rFonts w:eastAsia="SimSun"/>
                <w:lang w:val="fr-FR" w:eastAsia="zh-CN"/>
              </w:rPr>
            </w:pPr>
            <w:r w:rsidRPr="00C8255B">
              <w:rPr>
                <w:rFonts w:eastAsia="Times New Roman"/>
                <w:lang w:val="fr-FR" w:eastAsia="en-US"/>
              </w:rPr>
              <w:t>Rapporteur of ITU-T Q6/1</w:t>
            </w:r>
            <w:r w:rsidRPr="00C8255B">
              <w:rPr>
                <w:rFonts w:eastAsia="SimSun" w:hint="eastAsia"/>
                <w:lang w:val="fr-FR" w:eastAsia="zh-CN"/>
              </w:rPr>
              <w:t>1</w:t>
            </w:r>
          </w:p>
          <w:p w14:paraId="09D4A465" w14:textId="77777777" w:rsidR="001F10CA" w:rsidRDefault="00C8255B">
            <w:r>
              <w:rPr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DB3722F" w14:textId="77777777" w:rsidR="001F10CA" w:rsidRPr="00C8255B" w:rsidRDefault="00C8255B">
            <w:pPr>
              <w:rPr>
                <w:lang w:val="fr-FR" w:eastAsia="zh-CN"/>
              </w:rPr>
            </w:pPr>
            <w:r w:rsidRPr="00C8255B">
              <w:rPr>
                <w:lang w:val="fr-FR"/>
              </w:rPr>
              <w:t xml:space="preserve">Tel: +86 10 5090 2570 </w:t>
            </w:r>
          </w:p>
          <w:p w14:paraId="28305775" w14:textId="77777777" w:rsidR="001F10CA" w:rsidRPr="00C8255B" w:rsidRDefault="00C8255B">
            <w:pPr>
              <w:rPr>
                <w:lang w:val="fr-FR"/>
              </w:rPr>
            </w:pPr>
            <w:r w:rsidRPr="00C8255B">
              <w:rPr>
                <w:lang w:val="fr-FR"/>
              </w:rPr>
              <w:t xml:space="preserve">E-mail: </w:t>
            </w:r>
            <w:r w:rsidRPr="00C8255B">
              <w:rPr>
                <w:rStyle w:val="15"/>
                <w:rFonts w:cs="Arial"/>
                <w:lang w:val="fr-FR"/>
              </w:rPr>
              <w:t>x</w:t>
            </w:r>
            <w:r w:rsidRPr="00C8255B">
              <w:rPr>
                <w:rStyle w:val="15"/>
                <w:lang w:val="fr-FR"/>
              </w:rPr>
              <w:t>udan6@chinatelecom.cn</w:t>
            </w:r>
          </w:p>
        </w:tc>
      </w:tr>
    </w:tbl>
    <w:p w14:paraId="1BF66C23" w14:textId="77777777" w:rsidR="001F10CA" w:rsidRPr="00C8255B" w:rsidRDefault="001F10CA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F10CA" w14:paraId="569EA6F8" w14:textId="77777777">
        <w:trPr>
          <w:cantSplit/>
        </w:trPr>
        <w:tc>
          <w:tcPr>
            <w:tcW w:w="1588" w:type="dxa"/>
          </w:tcPr>
          <w:p w14:paraId="579F4D49" w14:textId="77777777" w:rsidR="001F10CA" w:rsidRDefault="00C8255B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sdt>
            <w:sdtPr>
              <w:rPr>
                <w:lang w:eastAsia="zh-CN"/>
              </w:rPr>
              <w:alias w:val="Abstract"/>
              <w:tag w:val="Abstract"/>
              <w:id w:val="-939903723"/>
              <w:placeholder>
                <w:docPart w:val="{1ea5de88-f266-4024-8384-a09b2ef08ee8}"/>
              </w:placeholder>
              <w:text w:multiLine="1"/>
            </w:sdtPr>
            <w:sdtEndPr/>
            <w:sdtContent>
              <w:p w14:paraId="1564C9CE" w14:textId="3A9A20C3" w:rsidR="001F10CA" w:rsidRDefault="00C8255B">
                <w:pPr>
                  <w:pStyle w:val="TSBHeaderSummary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This liaison </w:t>
                </w:r>
                <w:r>
                  <w:rPr>
                    <w:lang w:eastAsia="zh-CN"/>
                  </w:rPr>
                  <w:t xml:space="preserve">statement </w:t>
                </w:r>
                <w:r>
                  <w:rPr>
                    <w:rFonts w:hint="eastAsia"/>
                    <w:lang w:eastAsia="zh-CN"/>
                  </w:rPr>
                  <w:t xml:space="preserve">informs </w:t>
                </w:r>
                <w:r>
                  <w:rPr>
                    <w:lang w:eastAsia="zh-CN"/>
                  </w:rPr>
                  <w:t xml:space="preserve">about </w:t>
                </w:r>
                <w:r>
                  <w:rPr>
                    <w:rFonts w:hint="eastAsia"/>
                    <w:lang w:eastAsia="zh-CN"/>
                  </w:rPr>
                  <w:t xml:space="preserve">the </w:t>
                </w:r>
                <w:r>
                  <w:rPr>
                    <w:lang w:eastAsia="zh-CN"/>
                  </w:rPr>
                  <w:t>initiation</w:t>
                </w:r>
                <w:r>
                  <w:rPr>
                    <w:rFonts w:hint="eastAsia"/>
                    <w:lang w:eastAsia="zh-CN"/>
                  </w:rPr>
                  <w:t xml:space="preserve"> of new </w:t>
                </w:r>
                <w:r>
                  <w:rPr>
                    <w:lang w:eastAsia="zh-CN"/>
                  </w:rPr>
                  <w:t>work item</w:t>
                </w:r>
                <w:r>
                  <w:rPr>
                    <w:rFonts w:hint="eastAsia"/>
                    <w:lang w:val="en-US" w:eastAsia="zh-CN"/>
                  </w:rPr>
                  <w:t xml:space="preserve"> </w:t>
                </w:r>
                <w:r>
                  <w:t>“</w:t>
                </w:r>
                <w:r>
                  <w:rPr>
                    <w:rFonts w:hint="eastAsia"/>
                    <w:lang w:val="en-US" w:eastAsia="zh-CN"/>
                  </w:rPr>
                  <w:t>Protocol for managing energy efficiency with AI-assisted analysis in IMT-2020 networks and beyond</w:t>
                </w:r>
                <w:r>
                  <w:t>”</w:t>
                </w:r>
                <w:r>
                  <w:rPr>
                    <w:rFonts w:hint="eastAsia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lang w:eastAsia="zh-CN"/>
                  </w:rPr>
                  <w:t xml:space="preserve">in </w:t>
                </w:r>
                <w:r>
                  <w:rPr>
                    <w:lang w:eastAsia="zh-CN"/>
                  </w:rPr>
                  <w:t>Q</w:t>
                </w:r>
                <w:r>
                  <w:rPr>
                    <w:rFonts w:hint="eastAsia"/>
                    <w:lang w:val="en-US" w:eastAsia="zh-CN"/>
                  </w:rPr>
                  <w:t>6</w:t>
                </w:r>
                <w:r>
                  <w:rPr>
                    <w:lang w:eastAsia="zh-CN"/>
                  </w:rPr>
                  <w:t>/1</w:t>
                </w:r>
                <w:r>
                  <w:rPr>
                    <w:rFonts w:hint="eastAsia"/>
                    <w:lang w:val="en-US" w:eastAsia="zh-CN"/>
                  </w:rPr>
                  <w:t>1</w:t>
                </w:r>
                <w:r>
                  <w:rPr>
                    <w:lang w:eastAsia="zh-CN"/>
                  </w:rPr>
                  <w:t>.</w:t>
                </w:r>
              </w:p>
            </w:sdtContent>
          </w:sdt>
        </w:tc>
      </w:tr>
    </w:tbl>
    <w:p w14:paraId="1F786EB5" w14:textId="45E7A2A5" w:rsidR="001F10CA" w:rsidRDefault="00C8255B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SG1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eastAsia="zh-CN"/>
        </w:rPr>
        <w:t xml:space="preserve"> meeting (</w:t>
      </w:r>
      <w:r>
        <w:rPr>
          <w:bCs/>
        </w:rPr>
        <w:t xml:space="preserve">Geneva, </w:t>
      </w:r>
      <w:r>
        <w:rPr>
          <w:rFonts w:hint="eastAsia"/>
          <w:bCs/>
          <w:lang w:val="en-US" w:eastAsia="zh-CN"/>
        </w:rPr>
        <w:t>10</w:t>
      </w:r>
      <w:r>
        <w:rPr>
          <w:bCs/>
        </w:rPr>
        <w:t>-</w:t>
      </w:r>
      <w:r>
        <w:rPr>
          <w:rFonts w:hint="eastAsia"/>
          <w:bCs/>
          <w:lang w:val="en-US" w:eastAsia="zh-CN"/>
        </w:rPr>
        <w:t>19 May</w:t>
      </w:r>
      <w:r>
        <w:rPr>
          <w:bCs/>
        </w:rPr>
        <w:t xml:space="preserve"> 202</w:t>
      </w:r>
      <w:r>
        <w:rPr>
          <w:rFonts w:hint="eastAsia"/>
          <w:bCs/>
          <w:lang w:eastAsia="zh-CN"/>
        </w:rPr>
        <w:t>3</w:t>
      </w:r>
      <w:r>
        <w:t>)</w:t>
      </w:r>
      <w:r>
        <w:rPr>
          <w:color w:val="000000"/>
        </w:rPr>
        <w:t>, Q</w:t>
      </w:r>
      <w:r>
        <w:rPr>
          <w:rFonts w:hint="eastAsia"/>
          <w:color w:val="000000"/>
          <w:lang w:val="en-US" w:eastAsia="zh-CN"/>
        </w:rPr>
        <w:t>6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</w:rPr>
        <w:t xml:space="preserve"> agreed </w:t>
      </w:r>
      <w:r>
        <w:rPr>
          <w:color w:val="000000"/>
          <w:lang w:eastAsia="zh-CN"/>
        </w:rPr>
        <w:t xml:space="preserve">on </w:t>
      </w:r>
      <w:r>
        <w:rPr>
          <w:color w:val="000000"/>
        </w:rPr>
        <w:t xml:space="preserve">the initiation </w:t>
      </w:r>
      <w:r>
        <w:rPr>
          <w:color w:val="000000"/>
          <w:lang w:eastAsia="zh-CN"/>
        </w:rPr>
        <w:t xml:space="preserve">of </w:t>
      </w:r>
      <w:r>
        <w:rPr>
          <w:rFonts w:hint="eastAsia"/>
          <w:color w:val="000000"/>
          <w:lang w:eastAsia="zh-CN"/>
        </w:rPr>
        <w:t xml:space="preserve">a new work item on </w:t>
      </w:r>
      <w:r>
        <w:rPr>
          <w:color w:val="000000"/>
          <w:lang w:eastAsia="zh-CN"/>
        </w:rPr>
        <w:t>“</w:t>
      </w:r>
      <w:r>
        <w:rPr>
          <w:rFonts w:hint="eastAsia"/>
          <w:lang w:eastAsia="zh-CN"/>
        </w:rPr>
        <w:t>Protocol for managing energy efficiency with AI-assisted analysis in IMT-2020 networks and beyond</w:t>
      </w:r>
      <w:r>
        <w:rPr>
          <w:color w:val="000000"/>
          <w:lang w:eastAsia="zh-CN"/>
        </w:rPr>
        <w:t>” (</w:t>
      </w:r>
      <w:r>
        <w:t xml:space="preserve">ITU-T </w:t>
      </w:r>
      <w:r>
        <w:rPr>
          <w:rFonts w:hint="eastAsia"/>
          <w:lang w:val="en-US" w:eastAsia="zh-CN"/>
        </w:rPr>
        <w:t>Q.PMEE</w:t>
      </w:r>
      <w:r>
        <w:t>, TD</w:t>
      </w:r>
      <w:r>
        <w:rPr>
          <w:rFonts w:hint="eastAsia"/>
          <w:lang w:val="en-US" w:eastAsia="zh-CN"/>
        </w:rPr>
        <w:t>493/GEN</w:t>
      </w:r>
      <w:r>
        <w:rPr>
          <w:rStyle w:val="Hyperlink"/>
          <w:color w:val="auto"/>
          <w:u w:val="none"/>
          <w:lang w:eastAsia="zh-CN"/>
        </w:rPr>
        <w:t>)</w:t>
      </w:r>
      <w:r>
        <w:t>.</w:t>
      </w:r>
    </w:p>
    <w:p w14:paraId="6A3BDDD5" w14:textId="7CB2FB99" w:rsidR="001F10CA" w:rsidRDefault="00C8255B">
      <w:pPr>
        <w:spacing w:before="240" w:after="120"/>
        <w:rPr>
          <w:lang w:eastAsia="zh-CN"/>
        </w:rPr>
      </w:pPr>
      <w:r>
        <w:lastRenderedPageBreak/>
        <w:t xml:space="preserve">ITU-T </w:t>
      </w:r>
      <w:r>
        <w:rPr>
          <w:rFonts w:hint="eastAsia"/>
          <w:lang w:val="en-US" w:eastAsia="zh-CN"/>
        </w:rPr>
        <w:t>Q.PMEE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will specify protocol for managing energy efficiency with AI-assisted analysis, and aims to cover </w:t>
      </w:r>
      <w:r w:rsidR="00A33C3F">
        <w:rPr>
          <w:lang w:eastAsia="zh-CN"/>
        </w:rPr>
        <w:t>signalling</w:t>
      </w:r>
      <w:r>
        <w:rPr>
          <w:rFonts w:hint="eastAsia"/>
          <w:lang w:eastAsia="zh-CN"/>
        </w:rPr>
        <w:t xml:space="preserve"> flow of energy efficiency management and message format of energy efficiency management in IMT-2020 networks and beyond.</w:t>
      </w:r>
    </w:p>
    <w:p w14:paraId="15BA2A8B" w14:textId="77777777" w:rsidR="001F10CA" w:rsidRDefault="00C8255B">
      <w:pPr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>
        <w:rPr>
          <w:rFonts w:hint="eastAsia"/>
          <w:lang w:eastAsia="ko-KR"/>
        </w:rPr>
        <w:t>Q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ko-KR"/>
        </w:rPr>
        <w:t>/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1</w:t>
      </w:r>
      <w:r>
        <w:t xml:space="preserve"> would like to thank you for you</w:t>
      </w:r>
      <w:r>
        <w:rPr>
          <w:rFonts w:hint="eastAsia"/>
          <w:lang w:eastAsia="ko-KR"/>
        </w:rPr>
        <w:t>r</w:t>
      </w:r>
      <w:r>
        <w:t xml:space="preserve"> attention and </w:t>
      </w:r>
      <w:r>
        <w:rPr>
          <w:rFonts w:hint="eastAsia"/>
          <w:lang w:eastAsia="zh-CN"/>
        </w:rPr>
        <w:t xml:space="preserve">future </w:t>
      </w:r>
      <w:r>
        <w:t xml:space="preserve">cooperation </w:t>
      </w:r>
      <w:r>
        <w:rPr>
          <w:lang w:eastAsia="zh-CN"/>
        </w:rPr>
        <w:t>on this subject.</w:t>
      </w:r>
    </w:p>
    <w:p w14:paraId="21FEDB22" w14:textId="77777777" w:rsidR="001F10CA" w:rsidRDefault="001F10CA"/>
    <w:p w14:paraId="49296983" w14:textId="77777777" w:rsidR="001F10CA" w:rsidRDefault="00C8255B">
      <w:pPr>
        <w:rPr>
          <w:lang w:eastAsia="ko-KR"/>
        </w:rPr>
      </w:pPr>
      <w:r>
        <w:rPr>
          <w:b/>
          <w:bCs/>
          <w:lang w:eastAsia="ko-KR"/>
        </w:rPr>
        <w:t>Attachment</w:t>
      </w:r>
      <w:r>
        <w:rPr>
          <w:lang w:eastAsia="ko-KR"/>
        </w:rPr>
        <w:t>:</w:t>
      </w:r>
    </w:p>
    <w:p w14:paraId="54C1AF57" w14:textId="10560D1C" w:rsidR="001F10CA" w:rsidRDefault="00C91D36">
      <w:pPr>
        <w:rPr>
          <w:lang w:eastAsia="zh-CN"/>
        </w:rPr>
      </w:pPr>
      <w:hyperlink r:id="rId12" w:history="1">
        <w:r w:rsidR="00767644" w:rsidRPr="00767644">
          <w:rPr>
            <w:rStyle w:val="Hyperlink"/>
          </w:rPr>
          <w:t>SG11-</w:t>
        </w:r>
        <w:r w:rsidR="00C8255B" w:rsidRPr="00767644">
          <w:rPr>
            <w:rStyle w:val="Hyperlink"/>
            <w:rFonts w:hint="eastAsia"/>
            <w:lang w:val="en-US" w:eastAsia="zh-CN"/>
          </w:rPr>
          <w:t>TD493/GEN</w:t>
        </w:r>
      </w:hyperlink>
      <w:r w:rsidR="00C8255B">
        <w:rPr>
          <w:rFonts w:hint="eastAsia"/>
          <w:lang w:eastAsia="zh-CN"/>
        </w:rPr>
        <w:t xml:space="preserve">, </w:t>
      </w:r>
      <w:r w:rsidR="00DE73F1" w:rsidRPr="00DE73F1">
        <w:rPr>
          <w:lang w:eastAsia="zh-CN"/>
        </w:rPr>
        <w:t xml:space="preserve">initial draft baseline text of </w:t>
      </w:r>
      <w:r w:rsidR="00AF5CFD" w:rsidRPr="00DE73F1">
        <w:rPr>
          <w:lang w:eastAsia="zh-CN"/>
        </w:rPr>
        <w:t xml:space="preserve">draft </w:t>
      </w:r>
      <w:r w:rsidR="00AF5CFD">
        <w:rPr>
          <w:lang w:eastAsia="zh-CN"/>
        </w:rPr>
        <w:t>Recommendation</w:t>
      </w:r>
      <w:r w:rsidR="00C8255B">
        <w:rPr>
          <w:rFonts w:hint="eastAsia"/>
          <w:lang w:eastAsia="zh-CN"/>
        </w:rPr>
        <w:t xml:space="preserve"> </w:t>
      </w:r>
      <w:r w:rsidR="00AF5CFD">
        <w:rPr>
          <w:lang w:eastAsia="zh-CN"/>
        </w:rPr>
        <w:t xml:space="preserve">ITU-T </w:t>
      </w:r>
      <w:r w:rsidR="00C8255B">
        <w:rPr>
          <w:rFonts w:hint="eastAsia"/>
          <w:lang w:val="en-US" w:eastAsia="zh-CN"/>
        </w:rPr>
        <w:t>Q.PMEE</w:t>
      </w:r>
      <w:r w:rsidR="00C8255B">
        <w:t xml:space="preserve"> “</w:t>
      </w:r>
      <w:r w:rsidR="00C8255B">
        <w:rPr>
          <w:rFonts w:hint="eastAsia"/>
          <w:lang w:eastAsia="zh-CN"/>
        </w:rPr>
        <w:t>Protocol for managing energy efficiency with AI-assisted analysis in IMT-2020 networks and beyond</w:t>
      </w:r>
      <w:r w:rsidR="00C8255B">
        <w:t>”</w:t>
      </w:r>
      <w:r w:rsidR="00C8255B">
        <w:rPr>
          <w:lang w:eastAsia="ko-KR"/>
        </w:rPr>
        <w:t>.</w:t>
      </w:r>
    </w:p>
    <w:p w14:paraId="661B097B" w14:textId="77777777" w:rsidR="001F10CA" w:rsidRDefault="00C8255B">
      <w:pPr>
        <w:spacing w:before="240" w:after="120"/>
        <w:jc w:val="center"/>
      </w:pPr>
      <w:r>
        <w:t>_______________________</w:t>
      </w:r>
    </w:p>
    <w:sectPr w:rsidR="001F10CA" w:rsidSect="00AF5CFD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383A6" w14:textId="77777777" w:rsidR="00547B5C" w:rsidRDefault="00547B5C">
      <w:r>
        <w:separator/>
      </w:r>
    </w:p>
  </w:endnote>
  <w:endnote w:type="continuationSeparator" w:id="0">
    <w:p w14:paraId="602EA3D5" w14:textId="77777777" w:rsidR="00547B5C" w:rsidRDefault="00547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6A349" w14:textId="77777777" w:rsidR="00547B5C" w:rsidRDefault="00547B5C">
      <w:pPr>
        <w:spacing w:before="0"/>
      </w:pPr>
      <w:r>
        <w:separator/>
      </w:r>
    </w:p>
  </w:footnote>
  <w:footnote w:type="continuationSeparator" w:id="0">
    <w:p w14:paraId="612F62E2" w14:textId="77777777" w:rsidR="00547B5C" w:rsidRDefault="00547B5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5EF95" w14:textId="06720A7A" w:rsidR="001F10CA" w:rsidRPr="00AF5CFD" w:rsidRDefault="00AF5CFD" w:rsidP="00AF5CFD">
    <w:pPr>
      <w:pStyle w:val="Header"/>
    </w:pPr>
    <w:r w:rsidRPr="00AF5CFD">
      <w:t xml:space="preserve">- </w:t>
    </w:r>
    <w:r w:rsidRPr="00AF5CFD">
      <w:fldChar w:fldCharType="begin"/>
    </w:r>
    <w:r w:rsidRPr="00AF5CFD">
      <w:instrText xml:space="preserve"> PAGE  \* MERGEFORMAT </w:instrText>
    </w:r>
    <w:r w:rsidRPr="00AF5CFD">
      <w:fldChar w:fldCharType="separate"/>
    </w:r>
    <w:r w:rsidRPr="00AF5CFD">
      <w:rPr>
        <w:noProof/>
      </w:rPr>
      <w:t>1</w:t>
    </w:r>
    <w:r w:rsidRPr="00AF5CFD">
      <w:fldChar w:fldCharType="end"/>
    </w:r>
    <w:r w:rsidRPr="00AF5CFD">
      <w:t xml:space="preserve"> -</w:t>
    </w:r>
  </w:p>
  <w:p w14:paraId="447DD996" w14:textId="305125B3" w:rsidR="00AF5CFD" w:rsidRPr="00AF5CFD" w:rsidRDefault="00AF5CFD" w:rsidP="00AF5CFD">
    <w:pPr>
      <w:pStyle w:val="Header"/>
      <w:spacing w:after="240"/>
    </w:pPr>
    <w:fldSimple w:instr=" STYLEREF  Docnumber  ">
      <w:r w:rsidR="00C91D36">
        <w:rPr>
          <w:noProof/>
        </w:rPr>
        <w:t>SG11-LS67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585992217">
    <w:abstractNumId w:val="3"/>
  </w:num>
  <w:num w:numId="2" w16cid:durableId="958998658">
    <w:abstractNumId w:val="5"/>
  </w:num>
  <w:num w:numId="3" w16cid:durableId="438063732">
    <w:abstractNumId w:val="8"/>
  </w:num>
  <w:num w:numId="4" w16cid:durableId="116069081">
    <w:abstractNumId w:val="9"/>
  </w:num>
  <w:num w:numId="5" w16cid:durableId="411239556">
    <w:abstractNumId w:val="6"/>
  </w:num>
  <w:num w:numId="6" w16cid:durableId="20011405">
    <w:abstractNumId w:val="2"/>
  </w:num>
  <w:num w:numId="7" w16cid:durableId="877015566">
    <w:abstractNumId w:val="7"/>
  </w:num>
  <w:num w:numId="8" w16cid:durableId="1582525076">
    <w:abstractNumId w:val="4"/>
  </w:num>
  <w:num w:numId="9" w16cid:durableId="879168874">
    <w:abstractNumId w:val="1"/>
  </w:num>
  <w:num w:numId="10" w16cid:durableId="2054694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0CA"/>
    <w:rsid w:val="001F141D"/>
    <w:rsid w:val="00200A06"/>
    <w:rsid w:val="00200A98"/>
    <w:rsid w:val="00201AFA"/>
    <w:rsid w:val="002229F1"/>
    <w:rsid w:val="002273BD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200E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47B5C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12B6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67644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0D95"/>
    <w:rsid w:val="008B5123"/>
    <w:rsid w:val="008E0172"/>
    <w:rsid w:val="008F5576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33C3F"/>
    <w:rsid w:val="00A35DC4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E0906"/>
    <w:rsid w:val="00AF5A57"/>
    <w:rsid w:val="00AF5CFD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2484"/>
    <w:rsid w:val="00B66481"/>
    <w:rsid w:val="00B7189C"/>
    <w:rsid w:val="00B718A5"/>
    <w:rsid w:val="00B90AD6"/>
    <w:rsid w:val="00BA1E8A"/>
    <w:rsid w:val="00BA788A"/>
    <w:rsid w:val="00BB4983"/>
    <w:rsid w:val="00BB7597"/>
    <w:rsid w:val="00BC2AAB"/>
    <w:rsid w:val="00BC62E2"/>
    <w:rsid w:val="00BE4110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8255B"/>
    <w:rsid w:val="00C91D36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DE73F1"/>
    <w:rsid w:val="00E04F5E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13ED388A"/>
    <w:rsid w:val="24187DAC"/>
    <w:rsid w:val="26EA220A"/>
    <w:rsid w:val="28905B11"/>
    <w:rsid w:val="28EE24EE"/>
    <w:rsid w:val="3B7EA76E"/>
    <w:rsid w:val="5652419E"/>
    <w:rsid w:val="7056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BD1302"/>
  <w15:docId w15:val="{B43EDEA5-B789-49C0-9B0E-7EF4637E0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styleId="Revision">
    <w:name w:val="Revision"/>
    <w:hidden/>
    <w:uiPriority w:val="99"/>
    <w:semiHidden/>
    <w:rsid w:val="00767644"/>
    <w:rPr>
      <w:rFonts w:ascii="Times New Roman" w:hAnsi="Times New Roman" w:cs="Times New Roman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67644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C91D36"/>
    <w:pPr>
      <w:spacing w:after="120"/>
    </w:pPr>
    <w:rPr>
      <w:rFonts w:ascii="Arial" w:eastAsia="DengXian" w:hAnsi="Arial" w:cs="Times New Roman"/>
      <w:lang w:eastAsia="en-US"/>
    </w:rPr>
  </w:style>
  <w:style w:type="character" w:customStyle="1" w:styleId="CRCoverPageZchn">
    <w:name w:val="CR Cover Page Zchn"/>
    <w:link w:val="CRCoverPage"/>
    <w:rsid w:val="00C91D36"/>
    <w:rPr>
      <w:rFonts w:ascii="Arial" w:eastAsia="DengXian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2-SG11-230510-TD-GEN-0493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1ea5de88-f266-4024-8384-a09b2ef08ee8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5DE88-F266-4024-8384-A09B2EF08EE8}"/>
      </w:docPartPr>
      <w:docPartBody>
        <w:p w:rsidR="005F6E2B" w:rsidRDefault="005F6E2B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E2B"/>
    <w:rsid w:val="004F30A5"/>
    <w:rsid w:val="005E4704"/>
    <w:rsid w:val="005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 w:eastAsia="zh-CN"/>
    </w:rPr>
  </w:style>
  <w:style w:type="character" w:styleId="PlaceholderText">
    <w:name w:val="Placeholder Text"/>
    <w:basedOn w:val="DefaultParagraphFont"/>
    <w:uiPriority w:val="99"/>
    <w:rPr>
      <w:rFonts w:ascii="Times New Roman" w:hAnsi="Times New Roman"/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2</Pages>
  <Words>337</Words>
  <Characters>1923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initiation of new work item ITU-T Q.PMEE “Protocol for managing energy efficiency with AI-assisted analysis in IMT-2020 networks and beyond” (SG5-LS54) [to ITU-T SG5, SG13, and 3GPP SA5]</dc:title>
  <dc:creator>ITU-T Study Group 11</dc:creator>
  <dc:description>SG11-LS67  For: Geneva, 10-19 May 2023_x000d_Document date: _x000d_Saved by ITU51017190 at 16:07:28 on 19/05/2023</dc:description>
  <cp:lastModifiedBy>28.552_CR0437R1_(Rel-18)_PM_KPI_5G_Ph3</cp:lastModifiedBy>
  <cp:revision>2</cp:revision>
  <cp:lastPrinted>2016-12-23T12:52:00Z</cp:lastPrinted>
  <dcterms:created xsi:type="dcterms:W3CDTF">2023-07-10T12:44:00Z</dcterms:created>
  <dcterms:modified xsi:type="dcterms:W3CDTF">2023-07-10T12:44:00Z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SG11-LS67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Geneva, 10-19 May 2023</vt:lpwstr>
  </property>
  <property fmtid="{D5CDD505-2E9C-101B-9397-08002B2CF9AE}" pid="8" name="Docauthor">
    <vt:lpwstr>ITU-T Study Group 11</vt:lpwstr>
  </property>
  <property fmtid="{D5CDD505-2E9C-101B-9397-08002B2CF9AE}" pid="9" name="KSOProductBuildVer">
    <vt:lpwstr>2052-11.1.0.14309</vt:lpwstr>
  </property>
  <property fmtid="{D5CDD505-2E9C-101B-9397-08002B2CF9AE}" pid="10" name="ICV">
    <vt:lpwstr>283EB51879BA4FA19877028C4228741C_13</vt:lpwstr>
  </property>
</Properties>
</file>